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2F" w:rsidRDefault="00F7302F" w:rsidP="00C757E2">
      <w:pPr>
        <w:spacing w:after="0"/>
        <w:jc w:val="both"/>
        <w:rPr>
          <w:rFonts w:eastAsia="Times New Roman" w:cstheme="minorHAnsi"/>
          <w:bCs/>
          <w:lang w:eastAsia="it-IT"/>
        </w:rPr>
      </w:pPr>
    </w:p>
    <w:p w:rsidR="00C757E2" w:rsidRDefault="00C757E2" w:rsidP="00C757E2">
      <w:pPr>
        <w:spacing w:after="0"/>
        <w:jc w:val="both"/>
        <w:rPr>
          <w:rFonts w:eastAsia="Times New Roman" w:cstheme="minorHAnsi"/>
          <w:bCs/>
          <w:lang w:eastAsia="it-IT"/>
        </w:rPr>
      </w:pPr>
      <w:r w:rsidRPr="00C757E2">
        <w:rPr>
          <w:rFonts w:eastAsia="Times New Roman" w:cstheme="minorHAnsi"/>
          <w:bCs/>
          <w:lang w:eastAsia="it-IT"/>
        </w:rPr>
        <w:t xml:space="preserve">La crisi ha </w:t>
      </w:r>
      <w:r w:rsidR="003D7E92">
        <w:rPr>
          <w:rFonts w:eastAsia="Times New Roman" w:cstheme="minorHAnsi"/>
          <w:bCs/>
          <w:lang w:eastAsia="it-IT"/>
        </w:rPr>
        <w:t>inciso</w:t>
      </w:r>
      <w:r w:rsidRPr="00C757E2">
        <w:rPr>
          <w:rFonts w:eastAsia="Times New Roman" w:cstheme="minorHAnsi"/>
          <w:bCs/>
          <w:lang w:eastAsia="it-IT"/>
        </w:rPr>
        <w:t xml:space="preserve"> </w:t>
      </w:r>
      <w:r w:rsidR="003D7E92">
        <w:rPr>
          <w:rFonts w:eastAsia="Times New Roman" w:cstheme="minorHAnsi"/>
          <w:bCs/>
          <w:lang w:eastAsia="it-IT"/>
        </w:rPr>
        <w:t>profondamente sui livelli di occupazione del Paese</w:t>
      </w:r>
      <w:r w:rsidRPr="00C757E2">
        <w:rPr>
          <w:rFonts w:eastAsia="Times New Roman" w:cstheme="minorHAnsi"/>
          <w:bCs/>
          <w:lang w:eastAsia="it-IT"/>
        </w:rPr>
        <w:t xml:space="preserve">. Ed è una costante che essa generi effetti ancor più pesanti proprio nelle grandi imprese a causa delle maggiori rigidità che caratterizzano questa tipologia d’impresa. </w:t>
      </w:r>
    </w:p>
    <w:p w:rsidR="007A38FB" w:rsidRPr="00C757E2" w:rsidRDefault="007A38FB" w:rsidP="00C757E2">
      <w:pPr>
        <w:spacing w:after="0"/>
        <w:jc w:val="both"/>
        <w:rPr>
          <w:rFonts w:eastAsia="Times New Roman" w:cstheme="minorHAnsi"/>
          <w:bCs/>
          <w:lang w:eastAsia="it-IT"/>
        </w:rPr>
      </w:pPr>
    </w:p>
    <w:p w:rsidR="00C757E2" w:rsidRPr="00C757E2" w:rsidRDefault="00C757E2" w:rsidP="00C757E2">
      <w:pPr>
        <w:spacing w:after="0"/>
        <w:jc w:val="both"/>
        <w:rPr>
          <w:rFonts w:eastAsia="Times New Roman" w:cstheme="minorHAnsi"/>
          <w:bCs/>
          <w:lang w:eastAsia="it-IT"/>
        </w:rPr>
      </w:pPr>
      <w:r w:rsidRPr="00C757E2">
        <w:rPr>
          <w:rFonts w:eastAsia="Times New Roman" w:cstheme="minorHAnsi"/>
          <w:bCs/>
          <w:lang w:eastAsia="it-IT"/>
        </w:rPr>
        <w:t xml:space="preserve">In effetti da quando è iniziata la crisi nel 2008 le grandi imprese con oltre 500 dipendenti, che rappresentano circa un quinto dell’occupazione dipendente complessiva, hanno perso un bel </w:t>
      </w:r>
      <w:proofErr w:type="spellStart"/>
      <w:r w:rsidRPr="00C757E2">
        <w:rPr>
          <w:rFonts w:eastAsia="Times New Roman" w:cstheme="minorHAnsi"/>
          <w:bCs/>
          <w:lang w:eastAsia="it-IT"/>
        </w:rPr>
        <w:t>pò</w:t>
      </w:r>
      <w:proofErr w:type="spellEnd"/>
      <w:r w:rsidRPr="00C757E2">
        <w:rPr>
          <w:rFonts w:eastAsia="Times New Roman" w:cstheme="minorHAnsi"/>
          <w:bCs/>
          <w:lang w:eastAsia="it-IT"/>
        </w:rPr>
        <w:t xml:space="preserve"> di occupati. </w:t>
      </w:r>
    </w:p>
    <w:p w:rsidR="00C757E2" w:rsidRDefault="00FE47AD" w:rsidP="00C757E2">
      <w:pPr>
        <w:spacing w:after="0"/>
        <w:jc w:val="both"/>
        <w:rPr>
          <w:rFonts w:eastAsia="Times New Roman" w:cstheme="minorHAnsi"/>
          <w:bCs/>
          <w:lang w:eastAsia="it-IT"/>
        </w:rPr>
      </w:pPr>
      <w:r>
        <w:rPr>
          <w:rFonts w:eastAsia="Times New Roman" w:cstheme="minorHAnsi"/>
          <w:bCs/>
          <w:lang w:eastAsia="it-IT"/>
        </w:rPr>
        <w:t>Tra il 2008 ed il 2011 il livello dell’occupazione nelle grandi imprese di tutti i settori produttivi è sceso del</w:t>
      </w:r>
      <w:r w:rsidR="00C757E2" w:rsidRPr="00C757E2">
        <w:rPr>
          <w:rFonts w:eastAsia="Times New Roman" w:cstheme="minorHAnsi"/>
          <w:bCs/>
          <w:lang w:eastAsia="it-IT"/>
        </w:rPr>
        <w:t xml:space="preserve"> 5%. Particolarmente difficile il quadro occupazionale nell’industria dove la flessione è stata doppia, più contenuto ma sempre negativo il bil</w:t>
      </w:r>
      <w:r>
        <w:rPr>
          <w:rFonts w:eastAsia="Times New Roman" w:cstheme="minorHAnsi"/>
          <w:bCs/>
          <w:lang w:eastAsia="it-IT"/>
        </w:rPr>
        <w:t>ancio nelle imprese dei servizi dove la contrazione è stata all’incirca della metà del valore medio generale.</w:t>
      </w:r>
    </w:p>
    <w:p w:rsidR="00C757E2" w:rsidRPr="00C757E2" w:rsidRDefault="00C757E2" w:rsidP="00C757E2">
      <w:pPr>
        <w:spacing w:after="0"/>
        <w:jc w:val="both"/>
        <w:rPr>
          <w:rFonts w:eastAsia="Times New Roman" w:cstheme="minorHAnsi"/>
          <w:bCs/>
          <w:lang w:eastAsia="it-IT"/>
        </w:rPr>
      </w:pPr>
      <w:r w:rsidRPr="00C757E2">
        <w:rPr>
          <w:rFonts w:eastAsia="Times New Roman" w:cstheme="minorHAnsi"/>
          <w:bCs/>
          <w:lang w:eastAsia="it-IT"/>
        </w:rPr>
        <w:t>Ma è a livello settoriale che è possibile individuare alcune peculiarità</w:t>
      </w:r>
      <w:r w:rsidR="00FE47AD">
        <w:rPr>
          <w:rFonts w:eastAsia="Times New Roman" w:cstheme="minorHAnsi"/>
          <w:bCs/>
          <w:lang w:eastAsia="it-IT"/>
        </w:rPr>
        <w:t xml:space="preserve"> interessanti</w:t>
      </w:r>
      <w:r w:rsidRPr="00C757E2">
        <w:rPr>
          <w:rFonts w:eastAsia="Times New Roman" w:cstheme="minorHAnsi"/>
          <w:bCs/>
          <w:lang w:eastAsia="it-IT"/>
        </w:rPr>
        <w:t xml:space="preserve">. Tra i settori industriali solo le imprese che gestiscono i servizi idrici e dei rifiuti presentano una dinamica dell’occupazione positiva. Tutti gli altri settori, chi più e chi meno, </w:t>
      </w:r>
      <w:r w:rsidR="00FE47AD">
        <w:rPr>
          <w:rFonts w:eastAsia="Times New Roman" w:cstheme="minorHAnsi"/>
          <w:bCs/>
          <w:lang w:eastAsia="it-IT"/>
        </w:rPr>
        <w:t>presentano</w:t>
      </w:r>
      <w:r w:rsidRPr="00C757E2">
        <w:rPr>
          <w:rFonts w:eastAsia="Times New Roman" w:cstheme="minorHAnsi"/>
          <w:bCs/>
          <w:lang w:eastAsia="it-IT"/>
        </w:rPr>
        <w:t xml:space="preserve"> il segno meno. Estremamente pesante la situazione occupazionale nelle grandi imprese del tessile-abbigliamento (-</w:t>
      </w:r>
      <w:r w:rsidR="00FE47AD">
        <w:rPr>
          <w:rFonts w:eastAsia="Times New Roman" w:cstheme="minorHAnsi"/>
          <w:bCs/>
          <w:lang w:eastAsia="it-IT"/>
        </w:rPr>
        <w:t>16,4%) e dell’elettronica (-14,1%) dove</w:t>
      </w:r>
      <w:r w:rsidR="007A38FB">
        <w:rPr>
          <w:rFonts w:eastAsia="Times New Roman" w:cstheme="minorHAnsi"/>
          <w:bCs/>
          <w:lang w:eastAsia="it-IT"/>
        </w:rPr>
        <w:t>, evidentemente, si fanno sentire</w:t>
      </w:r>
      <w:r w:rsidR="00FE47AD">
        <w:rPr>
          <w:rFonts w:eastAsia="Times New Roman" w:cstheme="minorHAnsi"/>
          <w:bCs/>
          <w:lang w:eastAsia="it-IT"/>
        </w:rPr>
        <w:t xml:space="preserve"> gli effetti della globalizzazione e della delocalizzazione,</w:t>
      </w:r>
      <w:r w:rsidRPr="00C757E2">
        <w:rPr>
          <w:rFonts w:eastAsia="Times New Roman" w:cstheme="minorHAnsi"/>
          <w:bCs/>
          <w:lang w:eastAsia="it-IT"/>
        </w:rPr>
        <w:t xml:space="preserve"> ma anche in molti altri settori industriali l’impatto della crisi sui livelli dell’occupazione </w:t>
      </w:r>
      <w:r w:rsidR="00FE47AD">
        <w:rPr>
          <w:rFonts w:eastAsia="Times New Roman" w:cstheme="minorHAnsi"/>
          <w:bCs/>
          <w:lang w:eastAsia="it-IT"/>
        </w:rPr>
        <w:t>ha lasciato un segno indelebile.</w:t>
      </w:r>
    </w:p>
    <w:p w:rsidR="00C757E2" w:rsidRDefault="00C757E2" w:rsidP="00C757E2">
      <w:pPr>
        <w:spacing w:after="0"/>
        <w:jc w:val="both"/>
        <w:rPr>
          <w:rFonts w:eastAsia="Times New Roman" w:cstheme="minorHAnsi"/>
          <w:bCs/>
          <w:lang w:eastAsia="it-IT"/>
        </w:rPr>
      </w:pPr>
      <w:r w:rsidRPr="00C757E2">
        <w:rPr>
          <w:rFonts w:eastAsia="Times New Roman" w:cstheme="minorHAnsi"/>
          <w:bCs/>
          <w:lang w:eastAsia="it-IT"/>
        </w:rPr>
        <w:t xml:space="preserve">Tra i servizi solo commercio, servizi alle imprese e ristorazione fanno registrare incrementi dell’occupazione. Ma è proprio il risultato della ristorazione che merita di essere sottolineato </w:t>
      </w:r>
      <w:r w:rsidR="00FE47AD">
        <w:rPr>
          <w:rFonts w:eastAsia="Times New Roman" w:cstheme="minorHAnsi"/>
          <w:bCs/>
          <w:lang w:eastAsia="it-IT"/>
        </w:rPr>
        <w:t xml:space="preserve">sia perché </w:t>
      </w:r>
      <w:r w:rsidRPr="00C757E2">
        <w:rPr>
          <w:rFonts w:eastAsia="Times New Roman" w:cstheme="minorHAnsi"/>
          <w:bCs/>
          <w:lang w:eastAsia="it-IT"/>
        </w:rPr>
        <w:t>si tratta di un incremento signifi</w:t>
      </w:r>
      <w:r w:rsidR="00FE47AD">
        <w:rPr>
          <w:rFonts w:eastAsia="Times New Roman" w:cstheme="minorHAnsi"/>
          <w:bCs/>
          <w:lang w:eastAsia="it-IT"/>
        </w:rPr>
        <w:t>cativo (+6</w:t>
      </w:r>
      <w:r w:rsidRPr="00C757E2">
        <w:rPr>
          <w:rFonts w:eastAsia="Times New Roman" w:cstheme="minorHAnsi"/>
          <w:bCs/>
          <w:lang w:eastAsia="it-IT"/>
        </w:rPr>
        <w:t>%)</w:t>
      </w:r>
      <w:r w:rsidR="00FE47AD">
        <w:rPr>
          <w:rFonts w:eastAsia="Times New Roman" w:cstheme="minorHAnsi"/>
          <w:bCs/>
          <w:lang w:eastAsia="it-IT"/>
        </w:rPr>
        <w:t xml:space="preserve">, sia </w:t>
      </w:r>
      <w:r w:rsidR="007A38FB">
        <w:rPr>
          <w:rFonts w:eastAsia="Times New Roman" w:cstheme="minorHAnsi"/>
          <w:bCs/>
          <w:lang w:eastAsia="it-IT"/>
        </w:rPr>
        <w:t xml:space="preserve">perché </w:t>
      </w:r>
      <w:r w:rsidRPr="00C757E2">
        <w:rPr>
          <w:rFonts w:eastAsia="Times New Roman" w:cstheme="minorHAnsi"/>
          <w:bCs/>
          <w:lang w:eastAsia="it-IT"/>
        </w:rPr>
        <w:t xml:space="preserve">si </w:t>
      </w:r>
      <w:r w:rsidR="007A38FB">
        <w:rPr>
          <w:rFonts w:eastAsia="Times New Roman" w:cstheme="minorHAnsi"/>
          <w:bCs/>
          <w:lang w:eastAsia="it-IT"/>
        </w:rPr>
        <w:t xml:space="preserve">è </w:t>
      </w:r>
      <w:r w:rsidRPr="00C757E2">
        <w:rPr>
          <w:rFonts w:eastAsia="Times New Roman" w:cstheme="minorHAnsi"/>
          <w:bCs/>
          <w:lang w:eastAsia="it-IT"/>
        </w:rPr>
        <w:t>verificato in concomitanza con la grande gelata dei consumi.</w:t>
      </w:r>
      <w:r w:rsidR="00FE47AD">
        <w:rPr>
          <w:rFonts w:eastAsia="Times New Roman" w:cstheme="minorHAnsi"/>
          <w:bCs/>
          <w:lang w:eastAsia="it-IT"/>
        </w:rPr>
        <w:t xml:space="preserve"> </w:t>
      </w:r>
      <w:r w:rsidRPr="00C757E2">
        <w:rPr>
          <w:rFonts w:eastAsia="Times New Roman" w:cstheme="minorHAnsi"/>
          <w:bCs/>
          <w:lang w:eastAsia="it-IT"/>
        </w:rPr>
        <w:t>Dopo la flessione del 2009</w:t>
      </w:r>
      <w:r w:rsidR="007A38FB">
        <w:rPr>
          <w:rFonts w:eastAsia="Times New Roman" w:cstheme="minorHAnsi"/>
          <w:bCs/>
          <w:lang w:eastAsia="it-IT"/>
        </w:rPr>
        <w:t>, anno in cui la domanda di servizi di ristorazione subì una contrazione di 700 milioni di euro,</w:t>
      </w:r>
      <w:r w:rsidRPr="00C757E2">
        <w:rPr>
          <w:rFonts w:eastAsia="Times New Roman" w:cstheme="minorHAnsi"/>
          <w:bCs/>
          <w:lang w:eastAsia="it-IT"/>
        </w:rPr>
        <w:t xml:space="preserve"> le </w:t>
      </w:r>
      <w:r w:rsidR="007A38FB">
        <w:rPr>
          <w:rFonts w:eastAsia="Times New Roman" w:cstheme="minorHAnsi"/>
          <w:bCs/>
          <w:lang w:eastAsia="it-IT"/>
        </w:rPr>
        <w:t xml:space="preserve">grandi </w:t>
      </w:r>
      <w:r w:rsidRPr="00C757E2">
        <w:rPr>
          <w:rFonts w:eastAsia="Times New Roman" w:cstheme="minorHAnsi"/>
          <w:bCs/>
          <w:lang w:eastAsia="it-IT"/>
        </w:rPr>
        <w:t>imprese d</w:t>
      </w:r>
      <w:r w:rsidR="007A38FB">
        <w:rPr>
          <w:rFonts w:eastAsia="Times New Roman" w:cstheme="minorHAnsi"/>
          <w:bCs/>
          <w:lang w:eastAsia="it-IT"/>
        </w:rPr>
        <w:t>el settore</w:t>
      </w:r>
      <w:r w:rsidRPr="00C757E2">
        <w:rPr>
          <w:rFonts w:eastAsia="Times New Roman" w:cstheme="minorHAnsi"/>
          <w:bCs/>
          <w:lang w:eastAsia="it-IT"/>
        </w:rPr>
        <w:t xml:space="preserve"> hanno ricominciato a creare posti di lavoro arrivando</w:t>
      </w:r>
      <w:r w:rsidR="007A38FB">
        <w:rPr>
          <w:rFonts w:eastAsia="Times New Roman" w:cstheme="minorHAnsi"/>
          <w:bCs/>
          <w:lang w:eastAsia="it-IT"/>
        </w:rPr>
        <w:t>,</w:t>
      </w:r>
      <w:r w:rsidRPr="00C757E2">
        <w:rPr>
          <w:rFonts w:eastAsia="Times New Roman" w:cstheme="minorHAnsi"/>
          <w:bCs/>
          <w:lang w:eastAsia="it-IT"/>
        </w:rPr>
        <w:t xml:space="preserve"> nel 2011</w:t>
      </w:r>
      <w:r w:rsidR="007A38FB">
        <w:rPr>
          <w:rFonts w:eastAsia="Times New Roman" w:cstheme="minorHAnsi"/>
          <w:bCs/>
          <w:lang w:eastAsia="it-IT"/>
        </w:rPr>
        <w:t>,</w:t>
      </w:r>
      <w:r w:rsidRPr="00C757E2">
        <w:rPr>
          <w:rFonts w:eastAsia="Times New Roman" w:cstheme="minorHAnsi"/>
          <w:bCs/>
          <w:lang w:eastAsia="it-IT"/>
        </w:rPr>
        <w:t xml:space="preserve"> ad un + 4% sull’anno precedente.</w:t>
      </w:r>
    </w:p>
    <w:p w:rsidR="00C757E2" w:rsidRPr="00C757E2" w:rsidRDefault="00C757E2" w:rsidP="00C757E2">
      <w:pPr>
        <w:spacing w:after="0"/>
        <w:jc w:val="both"/>
        <w:rPr>
          <w:rFonts w:eastAsia="Times New Roman" w:cstheme="minorHAnsi"/>
          <w:bCs/>
          <w:lang w:eastAsia="it-IT"/>
        </w:rPr>
      </w:pPr>
      <w:r w:rsidRPr="00C757E2">
        <w:rPr>
          <w:rFonts w:eastAsia="Times New Roman" w:cstheme="minorHAnsi"/>
          <w:bCs/>
          <w:lang w:eastAsia="it-IT"/>
        </w:rPr>
        <w:t>Nel commercio, sia all’ingrosso che al dettaglio, l’incremento è stato modesto ma anche in questo caso si è realizzato in anni particolarmente difficili per la domanda interna.</w:t>
      </w:r>
    </w:p>
    <w:p w:rsidR="00C757E2" w:rsidRPr="00C757E2" w:rsidRDefault="00C757E2" w:rsidP="00C757E2">
      <w:pPr>
        <w:spacing w:after="0"/>
        <w:jc w:val="both"/>
        <w:rPr>
          <w:rFonts w:eastAsia="Times New Roman" w:cstheme="minorHAnsi"/>
          <w:bCs/>
          <w:lang w:eastAsia="it-IT"/>
        </w:rPr>
      </w:pPr>
      <w:r w:rsidRPr="00C757E2">
        <w:rPr>
          <w:rFonts w:eastAsia="Times New Roman" w:cstheme="minorHAnsi"/>
          <w:bCs/>
          <w:lang w:eastAsia="it-IT"/>
        </w:rPr>
        <w:t xml:space="preserve">Tra le imprese di servizi desta particolare preoccupazione la caduta </w:t>
      </w:r>
      <w:r w:rsidR="00F25C24">
        <w:rPr>
          <w:rFonts w:eastAsia="Times New Roman" w:cstheme="minorHAnsi"/>
          <w:bCs/>
          <w:lang w:eastAsia="it-IT"/>
        </w:rPr>
        <w:t xml:space="preserve">dei livelli occupazionali negli </w:t>
      </w:r>
      <w:r w:rsidRPr="00C757E2">
        <w:rPr>
          <w:rFonts w:eastAsia="Times New Roman" w:cstheme="minorHAnsi"/>
          <w:bCs/>
          <w:lang w:eastAsia="it-IT"/>
        </w:rPr>
        <w:t xml:space="preserve">alberghi. La variazione </w:t>
      </w:r>
      <w:r w:rsidR="00F25C24">
        <w:rPr>
          <w:rFonts w:eastAsia="Times New Roman" w:cstheme="minorHAnsi"/>
          <w:bCs/>
          <w:lang w:eastAsia="it-IT"/>
        </w:rPr>
        <w:t>nel periodo 2011/2008</w:t>
      </w:r>
      <w:r w:rsidRPr="00C757E2">
        <w:rPr>
          <w:rFonts w:eastAsia="Times New Roman" w:cstheme="minorHAnsi"/>
          <w:bCs/>
          <w:lang w:eastAsia="it-IT"/>
        </w:rPr>
        <w:t xml:space="preserve"> </w:t>
      </w:r>
      <w:r w:rsidR="00F25C24">
        <w:rPr>
          <w:rFonts w:eastAsia="Times New Roman" w:cstheme="minorHAnsi"/>
          <w:bCs/>
          <w:lang w:eastAsia="it-IT"/>
        </w:rPr>
        <w:t>ha superato il 22%  ed il tendenziale di febbraio 2012 (rispetto a febbraio 2008) indica -31%. U</w:t>
      </w:r>
      <w:r w:rsidRPr="00C757E2">
        <w:rPr>
          <w:rFonts w:eastAsia="Times New Roman" w:cstheme="minorHAnsi"/>
          <w:bCs/>
          <w:lang w:eastAsia="it-IT"/>
        </w:rPr>
        <w:t>n dato troppo pesante per essere collegato soltanto a</w:t>
      </w:r>
      <w:r w:rsidR="00F25C24">
        <w:rPr>
          <w:rFonts w:eastAsia="Times New Roman" w:cstheme="minorHAnsi"/>
          <w:bCs/>
          <w:lang w:eastAsia="it-IT"/>
        </w:rPr>
        <w:t>lle</w:t>
      </w:r>
      <w:r w:rsidRPr="00C757E2">
        <w:rPr>
          <w:rFonts w:eastAsia="Times New Roman" w:cstheme="minorHAnsi"/>
          <w:bCs/>
          <w:lang w:eastAsia="it-IT"/>
        </w:rPr>
        <w:t xml:space="preserve"> dinamiche della domanda.</w:t>
      </w:r>
    </w:p>
    <w:p w:rsidR="007A38FB" w:rsidRDefault="007A38FB" w:rsidP="007A38FB">
      <w:pPr>
        <w:jc w:val="both"/>
        <w:rPr>
          <w:rFonts w:cstheme="minorHAnsi"/>
          <w:color w:val="0D0D0D" w:themeColor="text1" w:themeTint="F2"/>
        </w:rPr>
      </w:pPr>
    </w:p>
    <w:p w:rsidR="007A38FB" w:rsidRDefault="007A38FB" w:rsidP="007A38FB">
      <w:pPr>
        <w:jc w:val="both"/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 xml:space="preserve">Possiamo affermare, in conclusione, </w:t>
      </w:r>
      <w:r w:rsidR="00CE41C6">
        <w:rPr>
          <w:rFonts w:cstheme="minorHAnsi"/>
          <w:color w:val="0D0D0D" w:themeColor="text1" w:themeTint="F2"/>
        </w:rPr>
        <w:t xml:space="preserve">che la ristorazione non è soltanto un </w:t>
      </w:r>
      <w:proofErr w:type="spellStart"/>
      <w:r w:rsidR="00CE41C6">
        <w:rPr>
          <w:rFonts w:cstheme="minorHAnsi"/>
          <w:color w:val="0D0D0D" w:themeColor="text1" w:themeTint="F2"/>
        </w:rPr>
        <w:t>asset</w:t>
      </w:r>
      <w:proofErr w:type="spellEnd"/>
      <w:r w:rsidR="00CE41C6">
        <w:rPr>
          <w:rFonts w:cstheme="minorHAnsi"/>
          <w:color w:val="0D0D0D" w:themeColor="text1" w:themeTint="F2"/>
        </w:rPr>
        <w:t xml:space="preserve"> strategico del </w:t>
      </w:r>
      <w:r w:rsidR="00CE41C6" w:rsidRPr="00CE41C6">
        <w:rPr>
          <w:rFonts w:cstheme="minorHAnsi"/>
          <w:i/>
          <w:color w:val="0D0D0D" w:themeColor="text1" w:themeTint="F2"/>
        </w:rPr>
        <w:t>made in Italy</w:t>
      </w:r>
      <w:r w:rsidR="00CE41C6">
        <w:rPr>
          <w:rFonts w:cstheme="minorHAnsi"/>
          <w:color w:val="0D0D0D" w:themeColor="text1" w:themeTint="F2"/>
        </w:rPr>
        <w:t xml:space="preserve"> sia per l’appeal che esercita nei confronti dei turisti stranieri e sia per il ruolo decisivo che svolge nella filiera agro-alimentare nazionale, ma resta un settore importante per il mantenimento e per la crescita dell’occupazione nel nostro Paese. In questo contesto anche le grandi imprese della ristorazione confermano di essere un’eccezione nel panorama del sistema produttivo italiano formato “large”.</w:t>
      </w:r>
      <w:r w:rsidR="00C757E2">
        <w:rPr>
          <w:rFonts w:cstheme="minorHAnsi"/>
          <w:color w:val="0D0D0D" w:themeColor="text1" w:themeTint="F2"/>
        </w:rPr>
        <w:br w:type="page"/>
      </w:r>
    </w:p>
    <w:p w:rsidR="00C757E2" w:rsidRDefault="00C757E2" w:rsidP="00C757E2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0"/>
          <w:szCs w:val="20"/>
        </w:rPr>
      </w:pPr>
    </w:p>
    <w:p w:rsidR="00C757E2" w:rsidRPr="00C757E2" w:rsidRDefault="00C757E2" w:rsidP="00C757E2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0"/>
          <w:szCs w:val="20"/>
        </w:rPr>
      </w:pPr>
      <w:r w:rsidRPr="00C757E2">
        <w:rPr>
          <w:rFonts w:cstheme="minorHAnsi"/>
          <w:b/>
          <w:color w:val="404040" w:themeColor="text1" w:themeTint="BF"/>
          <w:sz w:val="20"/>
          <w:szCs w:val="20"/>
        </w:rPr>
        <w:t xml:space="preserve">Occupazione dipendente al netto della </w:t>
      </w:r>
      <w:proofErr w:type="spellStart"/>
      <w:r w:rsidRPr="00C757E2">
        <w:rPr>
          <w:rFonts w:cstheme="minorHAnsi"/>
          <w:b/>
          <w:color w:val="404040" w:themeColor="text1" w:themeTint="BF"/>
          <w:sz w:val="20"/>
          <w:szCs w:val="20"/>
        </w:rPr>
        <w:t>Cig</w:t>
      </w:r>
      <w:proofErr w:type="spellEnd"/>
      <w:r w:rsidRPr="00C757E2">
        <w:rPr>
          <w:rFonts w:cstheme="minorHAnsi"/>
          <w:b/>
          <w:color w:val="404040" w:themeColor="text1" w:themeTint="BF"/>
          <w:sz w:val="20"/>
          <w:szCs w:val="20"/>
        </w:rPr>
        <w:t xml:space="preserve"> nelle imprese con almeno 500 dipendenti</w:t>
      </w:r>
    </w:p>
    <w:p w:rsidR="00C757E2" w:rsidRDefault="00C757E2" w:rsidP="00C757E2">
      <w:pPr>
        <w:spacing w:after="0" w:line="240" w:lineRule="auto"/>
        <w:jc w:val="center"/>
        <w:rPr>
          <w:rFonts w:cstheme="minorHAnsi"/>
          <w:color w:val="404040" w:themeColor="text1" w:themeTint="BF"/>
          <w:sz w:val="18"/>
          <w:szCs w:val="18"/>
        </w:rPr>
      </w:pPr>
      <w:r>
        <w:rPr>
          <w:rFonts w:cstheme="minorHAnsi"/>
          <w:color w:val="404040" w:themeColor="text1" w:themeTint="BF"/>
          <w:sz w:val="18"/>
          <w:szCs w:val="18"/>
        </w:rPr>
        <w:t>(</w:t>
      </w:r>
      <w:r w:rsidRPr="00C757E2">
        <w:rPr>
          <w:rFonts w:cstheme="minorHAnsi"/>
          <w:color w:val="404040" w:themeColor="text1" w:themeTint="BF"/>
          <w:sz w:val="18"/>
          <w:szCs w:val="18"/>
        </w:rPr>
        <w:t>medie annue - numeri indici base 2005=100</w:t>
      </w:r>
      <w:r>
        <w:rPr>
          <w:rFonts w:cstheme="minorHAnsi"/>
          <w:color w:val="404040" w:themeColor="text1" w:themeTint="BF"/>
          <w:sz w:val="18"/>
          <w:szCs w:val="18"/>
        </w:rPr>
        <w:t>)</w:t>
      </w:r>
    </w:p>
    <w:p w:rsidR="00C757E2" w:rsidRDefault="00C757E2" w:rsidP="00C757E2">
      <w:pPr>
        <w:spacing w:after="0" w:line="240" w:lineRule="auto"/>
        <w:jc w:val="center"/>
        <w:rPr>
          <w:rFonts w:cstheme="minorHAnsi"/>
          <w:color w:val="404040" w:themeColor="text1" w:themeTint="BF"/>
          <w:sz w:val="18"/>
          <w:szCs w:val="18"/>
        </w:rPr>
      </w:pPr>
    </w:p>
    <w:tbl>
      <w:tblPr>
        <w:tblStyle w:val="Sfondochiaro-Colore3"/>
        <w:tblW w:w="492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625"/>
        <w:gridCol w:w="626"/>
        <w:gridCol w:w="626"/>
        <w:gridCol w:w="626"/>
        <w:gridCol w:w="1271"/>
      </w:tblGrid>
      <w:tr w:rsidR="00C757E2" w:rsidRPr="003D7E92" w:rsidTr="003D7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shd w:val="clear" w:color="auto" w:fill="C2D69B" w:themeFill="accent3" w:themeFillTint="99"/>
            <w:vAlign w:val="center"/>
            <w:hideMark/>
          </w:tcPr>
          <w:p w:rsidR="00C757E2" w:rsidRPr="00C757E2" w:rsidRDefault="00C757E2" w:rsidP="00C757E2">
            <w:pPr>
              <w:jc w:val="center"/>
              <w:rPr>
                <w:rFonts w:eastAsia="Times New Roman" w:cstheme="minorHAnsi"/>
                <w:b w:val="0"/>
                <w:bCs w:val="0"/>
                <w:color w:val="auto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C2D69B" w:themeFill="accent3" w:themeFillTint="99"/>
            <w:vAlign w:val="center"/>
            <w:hideMark/>
          </w:tcPr>
          <w:p w:rsidR="00C757E2" w:rsidRPr="00C757E2" w:rsidRDefault="00C757E2" w:rsidP="00C7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2008</w:t>
            </w:r>
          </w:p>
        </w:tc>
        <w:tc>
          <w:tcPr>
            <w:tcW w:w="390" w:type="pct"/>
            <w:shd w:val="clear" w:color="auto" w:fill="C2D69B" w:themeFill="accent3" w:themeFillTint="99"/>
            <w:vAlign w:val="center"/>
            <w:hideMark/>
          </w:tcPr>
          <w:p w:rsidR="00C757E2" w:rsidRPr="00C757E2" w:rsidRDefault="00C757E2" w:rsidP="00C7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2009</w:t>
            </w:r>
          </w:p>
        </w:tc>
        <w:tc>
          <w:tcPr>
            <w:tcW w:w="390" w:type="pct"/>
            <w:shd w:val="clear" w:color="auto" w:fill="C2D69B" w:themeFill="accent3" w:themeFillTint="99"/>
            <w:vAlign w:val="center"/>
            <w:hideMark/>
          </w:tcPr>
          <w:p w:rsidR="00C757E2" w:rsidRPr="00C757E2" w:rsidRDefault="00C757E2" w:rsidP="00C7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2010</w:t>
            </w:r>
          </w:p>
        </w:tc>
        <w:tc>
          <w:tcPr>
            <w:tcW w:w="390" w:type="pct"/>
            <w:shd w:val="clear" w:color="auto" w:fill="C2D69B" w:themeFill="accent3" w:themeFillTint="99"/>
            <w:vAlign w:val="center"/>
            <w:hideMark/>
          </w:tcPr>
          <w:p w:rsidR="00C757E2" w:rsidRPr="00C757E2" w:rsidRDefault="00C757E2" w:rsidP="00C7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2011</w:t>
            </w:r>
          </w:p>
        </w:tc>
        <w:tc>
          <w:tcPr>
            <w:tcW w:w="792" w:type="pct"/>
            <w:shd w:val="clear" w:color="auto" w:fill="C2D69B" w:themeFill="accent3" w:themeFillTint="99"/>
            <w:vAlign w:val="center"/>
            <w:hideMark/>
          </w:tcPr>
          <w:p w:rsidR="00C757E2" w:rsidRPr="003D7E92" w:rsidRDefault="00C757E2" w:rsidP="00C7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val="en-US"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val="en-US" w:eastAsia="it-IT"/>
              </w:rPr>
              <w:t xml:space="preserve">var. % </w:t>
            </w:r>
          </w:p>
          <w:p w:rsidR="00C757E2" w:rsidRPr="003D7E92" w:rsidRDefault="003D7E92" w:rsidP="00C7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val="en-US" w:eastAsia="it-IT"/>
              </w:rPr>
            </w:pPr>
            <w:r>
              <w:rPr>
                <w:rFonts w:eastAsia="Times New Roman" w:cstheme="minorHAnsi"/>
                <w:color w:val="auto"/>
                <w:sz w:val="16"/>
                <w:szCs w:val="16"/>
                <w:lang w:val="en-US" w:eastAsia="it-IT"/>
              </w:rPr>
              <w:t>2011/2008</w:t>
            </w:r>
          </w:p>
        </w:tc>
      </w:tr>
      <w:tr w:rsidR="003D7E92" w:rsidRPr="00C757E2" w:rsidTr="003D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single" w:sz="8" w:space="0" w:color="9BBB59" w:themeColor="accent3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industrie alimentari</w:t>
            </w:r>
          </w:p>
        </w:tc>
        <w:tc>
          <w:tcPr>
            <w:tcW w:w="389" w:type="pct"/>
            <w:tcBorders>
              <w:top w:val="single" w:sz="8" w:space="0" w:color="9BBB59" w:themeColor="accent3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97,9</w:t>
            </w:r>
          </w:p>
        </w:tc>
        <w:tc>
          <w:tcPr>
            <w:tcW w:w="390" w:type="pct"/>
            <w:tcBorders>
              <w:top w:val="single" w:sz="8" w:space="0" w:color="9BBB59" w:themeColor="accent3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96,3</w:t>
            </w:r>
          </w:p>
        </w:tc>
        <w:tc>
          <w:tcPr>
            <w:tcW w:w="390" w:type="pct"/>
            <w:tcBorders>
              <w:top w:val="single" w:sz="8" w:space="0" w:color="9BBB59" w:themeColor="accent3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96,6</w:t>
            </w:r>
          </w:p>
        </w:tc>
        <w:tc>
          <w:tcPr>
            <w:tcW w:w="390" w:type="pct"/>
            <w:tcBorders>
              <w:top w:val="single" w:sz="8" w:space="0" w:color="9BBB59" w:themeColor="accent3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97,0</w:t>
            </w:r>
          </w:p>
        </w:tc>
        <w:tc>
          <w:tcPr>
            <w:tcW w:w="793" w:type="pct"/>
            <w:tcBorders>
              <w:top w:val="single" w:sz="8" w:space="0" w:color="9BBB59" w:themeColor="accent3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-0,9</w:t>
            </w:r>
          </w:p>
        </w:tc>
      </w:tr>
      <w:tr w:rsidR="003D7E92" w:rsidRPr="00C757E2" w:rsidTr="003D7E9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industrie</w:t>
            </w: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 xml:space="preserve"> delle bevande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98,5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93,9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91,4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90,6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-8,0</w:t>
            </w:r>
          </w:p>
        </w:tc>
      </w:tr>
      <w:tr w:rsidR="003D7E92" w:rsidRPr="00C757E2" w:rsidTr="003D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industrie tessile-abbigliamento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94,0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82,9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79,6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78,6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-16,4</w:t>
            </w:r>
          </w:p>
        </w:tc>
      </w:tr>
      <w:tr w:rsidR="003D7E92" w:rsidRPr="00C757E2" w:rsidTr="003D7E9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industrie</w:t>
            </w: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 xml:space="preserve"> dei prodotti in legno e carta, stampa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91,7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86,4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83,4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82,9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-9,6</w:t>
            </w:r>
          </w:p>
        </w:tc>
      </w:tr>
      <w:tr w:rsidR="003D7E92" w:rsidRPr="00C757E2" w:rsidTr="003D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industrie della raffinazione del petrolio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98,8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98,9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98,1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95,3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-3,5</w:t>
            </w:r>
          </w:p>
        </w:tc>
      </w:tr>
      <w:tr w:rsidR="003D7E92" w:rsidRPr="00C757E2" w:rsidTr="003D7E9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fabbricazione di prodotti chimici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84,2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79,0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78,0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76,4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-9,2</w:t>
            </w:r>
          </w:p>
        </w:tc>
      </w:tr>
      <w:tr w:rsidR="003D7E92" w:rsidRPr="00C757E2" w:rsidTr="003D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industrie farmaceutiche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98,8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91,8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90,0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88,6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-10,2</w:t>
            </w:r>
          </w:p>
        </w:tc>
      </w:tr>
      <w:tr w:rsidR="003D7E92" w:rsidRPr="00C757E2" w:rsidTr="003D7E9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fabbricazione materie plastiche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93,9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83,7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82,6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81,7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-13,0</w:t>
            </w:r>
          </w:p>
        </w:tc>
      </w:tr>
      <w:tr w:rsidR="003D7E92" w:rsidRPr="00C757E2" w:rsidTr="003D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industrie metallurgiche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93,9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81,4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84,1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85,7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-8,7</w:t>
            </w:r>
          </w:p>
        </w:tc>
      </w:tr>
      <w:tr w:rsidR="003D7E92" w:rsidRPr="00C757E2" w:rsidTr="003D7E9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industrie dell'elettronica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89,7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81,4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75,7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77,1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-14,1</w:t>
            </w:r>
          </w:p>
        </w:tc>
      </w:tr>
      <w:tr w:rsidR="003D7E92" w:rsidRPr="00C757E2" w:rsidTr="003D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fabbricazione di apparecchiature elettriche e non elettriche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91,5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81,6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79,8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79,3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-13,4</w:t>
            </w:r>
          </w:p>
        </w:tc>
      </w:tr>
      <w:tr w:rsidR="003D7E92" w:rsidRPr="00C757E2" w:rsidTr="003D7E9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 xml:space="preserve">fabbricazione di macchinari ed apparecchiature </w:t>
            </w:r>
            <w:proofErr w:type="spellStart"/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nca</w:t>
            </w:r>
            <w:proofErr w:type="spellEnd"/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100,6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85,7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89,4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92,3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-8,2</w:t>
            </w:r>
          </w:p>
        </w:tc>
      </w:tr>
      <w:tr w:rsidR="003D7E92" w:rsidRPr="00C757E2" w:rsidTr="003D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fabbricazione di mezzi di trasporto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104,7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92,5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94,0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92,2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-11,9</w:t>
            </w:r>
          </w:p>
        </w:tc>
      </w:tr>
      <w:tr w:rsidR="003D7E92" w:rsidRPr="00C757E2" w:rsidTr="003D7E9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altre industrie manifatturiere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115,2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105,8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104,4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103,7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-9,9</w:t>
            </w:r>
          </w:p>
        </w:tc>
      </w:tr>
      <w:tr w:rsidR="003D7E92" w:rsidRPr="00C757E2" w:rsidTr="003D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fornitura di energia elettrica e gas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86,9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84,1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83,3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81,5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-6,1</w:t>
            </w:r>
          </w:p>
        </w:tc>
      </w:tr>
      <w:tr w:rsidR="003D7E92" w:rsidRPr="00C757E2" w:rsidTr="003D7E9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fornitura di acqua e gestione rifiuti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102,2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103,0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104,2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105,8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3,4</w:t>
            </w:r>
          </w:p>
        </w:tc>
      </w:tr>
      <w:tr w:rsidR="003D7E92" w:rsidRPr="00C757E2" w:rsidTr="003D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costruzioni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104,3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110,1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106,0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102,4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-1,8</w:t>
            </w:r>
          </w:p>
        </w:tc>
      </w:tr>
      <w:tr w:rsidR="003D7E92" w:rsidRPr="00C757E2" w:rsidTr="003D7E9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D6E3BC" w:themeFill="accent3" w:themeFillTint="66"/>
            <w:hideMark/>
          </w:tcPr>
          <w:p w:rsidR="003D7E92" w:rsidRPr="00C757E2" w:rsidRDefault="003D7E92" w:rsidP="007A38FB">
            <w:pPr>
              <w:jc w:val="center"/>
              <w:rPr>
                <w:rFonts w:eastAsia="Times New Roman" w:cstheme="minorHAnsi"/>
                <w:b w:val="0"/>
                <w:bCs w:val="0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INDUSTRIA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D6E3BC" w:themeFill="accent3" w:themeFillTint="66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it-IT"/>
              </w:rPr>
              <w:t>97,0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D6E3BC" w:themeFill="accent3" w:themeFillTint="66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it-IT"/>
              </w:rPr>
              <w:t>89,1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D6E3BC" w:themeFill="accent3" w:themeFillTint="66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it-IT"/>
              </w:rPr>
              <w:t>88,7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D6E3BC" w:themeFill="accent3" w:themeFillTint="66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it-IT"/>
              </w:rPr>
              <w:t>88,3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D6E3BC" w:themeFill="accent3" w:themeFillTint="66"/>
            <w:noWrap/>
            <w:hideMark/>
          </w:tcPr>
          <w:p w:rsidR="003D7E92" w:rsidRPr="003D7E92" w:rsidRDefault="003D7E92" w:rsidP="003D7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b/>
                <w:color w:val="auto"/>
                <w:sz w:val="16"/>
                <w:szCs w:val="16"/>
                <w:lang w:eastAsia="it-IT"/>
              </w:rPr>
              <w:t>-9,0</w:t>
            </w:r>
          </w:p>
        </w:tc>
      </w:tr>
      <w:tr w:rsidR="003D7E92" w:rsidRPr="00C757E2" w:rsidTr="003D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commercio all'ingrosso e al dettaglio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110,3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111,3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111,2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112,3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1,8</w:t>
            </w:r>
          </w:p>
        </w:tc>
      </w:tr>
      <w:tr w:rsidR="003D7E92" w:rsidRPr="00C757E2" w:rsidTr="003D7E9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trasporto e magazzinaggio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97,6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94,0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91,6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89,1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-8,7</w:t>
            </w:r>
          </w:p>
        </w:tc>
      </w:tr>
      <w:tr w:rsidR="003D7E92" w:rsidRPr="00C757E2" w:rsidTr="003D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alloggio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96,3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79,8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75,0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74,9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-22,2</w:t>
            </w:r>
          </w:p>
        </w:tc>
      </w:tr>
      <w:tr w:rsidR="003D7E92" w:rsidRPr="00C757E2" w:rsidTr="003D7E9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servizi di ristorazione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102,2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101,7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104,7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108,4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6,0</w:t>
            </w:r>
          </w:p>
        </w:tc>
      </w:tr>
      <w:tr w:rsidR="003D7E92" w:rsidRPr="00C757E2" w:rsidTr="003D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servizi di informazione e comunicazione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97,5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96,5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94,2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92,4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-5,2</w:t>
            </w:r>
          </w:p>
        </w:tc>
      </w:tr>
      <w:tr w:rsidR="003D7E92" w:rsidRPr="00C757E2" w:rsidTr="003D7E9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attività finanziarie e assicurative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100,2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98,8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96,7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96,1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-4,1</w:t>
            </w:r>
          </w:p>
        </w:tc>
      </w:tr>
      <w:tr w:rsidR="003D7E92" w:rsidRPr="00C757E2" w:rsidTr="003D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attività professionali, scientifiche e tecniche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115,1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114,0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113,6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111,5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-3,1</w:t>
            </w:r>
          </w:p>
        </w:tc>
      </w:tr>
      <w:tr w:rsidR="003D7E92" w:rsidRPr="00C757E2" w:rsidTr="003D7E9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3D7E92" w:rsidRPr="00C757E2" w:rsidRDefault="003D7E92" w:rsidP="007A38FB">
            <w:pPr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noleggio, agenzie di viaggio, servizi di supporto alle imprese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110,3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111,9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114,9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118,9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3D7E92" w:rsidRPr="003D7E92" w:rsidRDefault="003D7E92" w:rsidP="003D7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7,8</w:t>
            </w:r>
          </w:p>
        </w:tc>
      </w:tr>
      <w:tr w:rsidR="003D7E92" w:rsidRPr="00C757E2" w:rsidTr="003D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nil"/>
              <w:bottom w:val="single" w:sz="8" w:space="0" w:color="9BBB59" w:themeColor="accent3"/>
            </w:tcBorders>
            <w:shd w:val="clear" w:color="auto" w:fill="D6E3BC" w:themeFill="accent3" w:themeFillTint="66"/>
            <w:hideMark/>
          </w:tcPr>
          <w:p w:rsidR="003D7E92" w:rsidRPr="00C757E2" w:rsidRDefault="003D7E92" w:rsidP="007A38FB">
            <w:pPr>
              <w:jc w:val="center"/>
              <w:rPr>
                <w:rFonts w:eastAsia="Times New Roman" w:cstheme="minorHAnsi"/>
                <w:b w:val="0"/>
                <w:bCs w:val="0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SERVIZI</w:t>
            </w:r>
          </w:p>
        </w:tc>
        <w:tc>
          <w:tcPr>
            <w:tcW w:w="389" w:type="pct"/>
            <w:tcBorders>
              <w:top w:val="nil"/>
              <w:bottom w:val="single" w:sz="8" w:space="0" w:color="9BBB59" w:themeColor="accent3"/>
            </w:tcBorders>
            <w:shd w:val="clear" w:color="auto" w:fill="D6E3BC" w:themeFill="accent3" w:themeFillTint="66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it-IT"/>
              </w:rPr>
              <w:t>102,3</w:t>
            </w:r>
          </w:p>
        </w:tc>
        <w:tc>
          <w:tcPr>
            <w:tcW w:w="390" w:type="pct"/>
            <w:tcBorders>
              <w:top w:val="nil"/>
              <w:bottom w:val="single" w:sz="8" w:space="0" w:color="9BBB59" w:themeColor="accent3"/>
            </w:tcBorders>
            <w:shd w:val="clear" w:color="auto" w:fill="D6E3BC" w:themeFill="accent3" w:themeFillTint="66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it-IT"/>
              </w:rPr>
              <w:t>101,0</w:t>
            </w:r>
          </w:p>
        </w:tc>
        <w:tc>
          <w:tcPr>
            <w:tcW w:w="390" w:type="pct"/>
            <w:tcBorders>
              <w:top w:val="nil"/>
              <w:bottom w:val="single" w:sz="8" w:space="0" w:color="9BBB59" w:themeColor="accent3"/>
            </w:tcBorders>
            <w:shd w:val="clear" w:color="auto" w:fill="D6E3BC" w:themeFill="accent3" w:themeFillTint="66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it-IT"/>
              </w:rPr>
              <w:t>99,8</w:t>
            </w:r>
          </w:p>
        </w:tc>
        <w:tc>
          <w:tcPr>
            <w:tcW w:w="390" w:type="pct"/>
            <w:tcBorders>
              <w:top w:val="nil"/>
              <w:bottom w:val="single" w:sz="8" w:space="0" w:color="9BBB59" w:themeColor="accent3"/>
            </w:tcBorders>
            <w:shd w:val="clear" w:color="auto" w:fill="D6E3BC" w:themeFill="accent3" w:themeFillTint="66"/>
            <w:noWrap/>
            <w:hideMark/>
          </w:tcPr>
          <w:p w:rsidR="003D7E92" w:rsidRPr="00C757E2" w:rsidRDefault="003D7E92" w:rsidP="007A3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it-IT"/>
              </w:rPr>
              <w:t>99,4</w:t>
            </w:r>
          </w:p>
        </w:tc>
        <w:tc>
          <w:tcPr>
            <w:tcW w:w="792" w:type="pct"/>
            <w:tcBorders>
              <w:top w:val="nil"/>
              <w:bottom w:val="single" w:sz="8" w:space="0" w:color="9BBB59" w:themeColor="accent3"/>
            </w:tcBorders>
            <w:shd w:val="clear" w:color="auto" w:fill="D6E3BC" w:themeFill="accent3" w:themeFillTint="66"/>
            <w:noWrap/>
            <w:hideMark/>
          </w:tcPr>
          <w:p w:rsidR="003D7E92" w:rsidRPr="003D7E92" w:rsidRDefault="003D7E92" w:rsidP="003D7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b/>
                <w:color w:val="auto"/>
                <w:sz w:val="16"/>
                <w:szCs w:val="16"/>
                <w:lang w:eastAsia="it-IT"/>
              </w:rPr>
              <w:t>-2,8</w:t>
            </w:r>
          </w:p>
        </w:tc>
      </w:tr>
      <w:tr w:rsidR="003D7E92" w:rsidRPr="00C757E2" w:rsidTr="003D7E9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pct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C2D69B" w:themeFill="accent3" w:themeFillTint="99"/>
            <w:noWrap/>
            <w:hideMark/>
          </w:tcPr>
          <w:p w:rsidR="003D7E92" w:rsidRPr="00C757E2" w:rsidRDefault="003D7E92" w:rsidP="007A38FB">
            <w:pPr>
              <w:jc w:val="center"/>
              <w:rPr>
                <w:rFonts w:eastAsia="Times New Roman" w:cstheme="minorHAnsi"/>
                <w:b w:val="0"/>
                <w:bCs w:val="0"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color w:val="auto"/>
                <w:sz w:val="16"/>
                <w:szCs w:val="16"/>
                <w:lang w:eastAsia="it-IT"/>
              </w:rPr>
              <w:t>TOTALE GRANDI IMPRESE</w:t>
            </w:r>
          </w:p>
        </w:tc>
        <w:tc>
          <w:tcPr>
            <w:tcW w:w="389" w:type="pct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C2D69B" w:themeFill="accent3" w:themeFillTint="99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it-IT"/>
              </w:rPr>
              <w:t>100,3</w:t>
            </w:r>
          </w:p>
        </w:tc>
        <w:tc>
          <w:tcPr>
            <w:tcW w:w="390" w:type="pct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C2D69B" w:themeFill="accent3" w:themeFillTint="99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it-IT"/>
              </w:rPr>
              <w:t>96,6</w:t>
            </w:r>
          </w:p>
        </w:tc>
        <w:tc>
          <w:tcPr>
            <w:tcW w:w="390" w:type="pct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C2D69B" w:themeFill="accent3" w:themeFillTint="99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it-IT"/>
              </w:rPr>
              <w:t>95,7</w:t>
            </w:r>
          </w:p>
        </w:tc>
        <w:tc>
          <w:tcPr>
            <w:tcW w:w="390" w:type="pct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C2D69B" w:themeFill="accent3" w:themeFillTint="99"/>
            <w:noWrap/>
            <w:hideMark/>
          </w:tcPr>
          <w:p w:rsidR="003D7E92" w:rsidRPr="00C757E2" w:rsidRDefault="003D7E92" w:rsidP="007A3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it-IT"/>
              </w:rPr>
            </w:pPr>
            <w:r w:rsidRPr="00C757E2"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it-IT"/>
              </w:rPr>
              <w:t>95,3</w:t>
            </w:r>
          </w:p>
        </w:tc>
        <w:tc>
          <w:tcPr>
            <w:tcW w:w="792" w:type="pct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C2D69B" w:themeFill="accent3" w:themeFillTint="99"/>
            <w:noWrap/>
            <w:hideMark/>
          </w:tcPr>
          <w:p w:rsidR="003D7E92" w:rsidRPr="003D7E92" w:rsidRDefault="003D7E92" w:rsidP="003D7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auto"/>
                <w:sz w:val="16"/>
                <w:szCs w:val="16"/>
                <w:lang w:eastAsia="it-IT"/>
              </w:rPr>
            </w:pPr>
            <w:r w:rsidRPr="003D7E92">
              <w:rPr>
                <w:rFonts w:eastAsia="Times New Roman" w:cstheme="minorHAnsi"/>
                <w:b/>
                <w:color w:val="auto"/>
                <w:sz w:val="16"/>
                <w:szCs w:val="16"/>
                <w:lang w:eastAsia="it-IT"/>
              </w:rPr>
              <w:t>-5,0</w:t>
            </w:r>
          </w:p>
        </w:tc>
      </w:tr>
    </w:tbl>
    <w:p w:rsidR="00C757E2" w:rsidRDefault="00C757E2" w:rsidP="00C757E2">
      <w:pPr>
        <w:rPr>
          <w:i/>
          <w:sz w:val="16"/>
          <w:szCs w:val="16"/>
        </w:rPr>
      </w:pPr>
      <w:r w:rsidRPr="00A348B5">
        <w:rPr>
          <w:i/>
          <w:sz w:val="16"/>
          <w:szCs w:val="16"/>
        </w:rPr>
        <w:t xml:space="preserve">Fonte: </w:t>
      </w:r>
      <w:proofErr w:type="spellStart"/>
      <w:r w:rsidRPr="00A348B5">
        <w:rPr>
          <w:i/>
          <w:sz w:val="16"/>
          <w:szCs w:val="16"/>
        </w:rPr>
        <w:t>elaboraz</w:t>
      </w:r>
      <w:proofErr w:type="spellEnd"/>
      <w:r w:rsidRPr="00A348B5">
        <w:rPr>
          <w:i/>
          <w:sz w:val="16"/>
          <w:szCs w:val="16"/>
        </w:rPr>
        <w:t xml:space="preserve">. C.S. </w:t>
      </w:r>
      <w:proofErr w:type="spellStart"/>
      <w:r w:rsidRPr="00A348B5">
        <w:rPr>
          <w:i/>
          <w:sz w:val="16"/>
          <w:szCs w:val="16"/>
        </w:rPr>
        <w:t>Fipe</w:t>
      </w:r>
      <w:proofErr w:type="spellEnd"/>
      <w:r w:rsidRPr="00A348B5">
        <w:rPr>
          <w:i/>
          <w:sz w:val="16"/>
          <w:szCs w:val="16"/>
        </w:rPr>
        <w:t xml:space="preserve"> su dati Istat</w:t>
      </w:r>
    </w:p>
    <w:p w:rsidR="009B3D2F" w:rsidRPr="00A348B5" w:rsidRDefault="009B3D2F" w:rsidP="00C757E2">
      <w:pPr>
        <w:rPr>
          <w:i/>
          <w:sz w:val="16"/>
          <w:szCs w:val="16"/>
        </w:rPr>
      </w:pPr>
      <w:bookmarkStart w:id="0" w:name="_GoBack"/>
      <w:bookmarkEnd w:id="0"/>
    </w:p>
    <w:sectPr w:rsidR="009B3D2F" w:rsidRPr="00A348B5" w:rsidSect="008C7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2C" w:rsidRDefault="0099112C" w:rsidP="008C77B7">
      <w:pPr>
        <w:spacing w:after="0" w:line="240" w:lineRule="auto"/>
      </w:pPr>
      <w:r>
        <w:separator/>
      </w:r>
    </w:p>
  </w:endnote>
  <w:endnote w:type="continuationSeparator" w:id="0">
    <w:p w:rsidR="0099112C" w:rsidRDefault="0099112C" w:rsidP="008C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FB" w:rsidRDefault="007A38F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30738D81" wp14:editId="5C084CBA">
          <wp:simplePos x="0" y="0"/>
          <wp:positionH relativeFrom="column">
            <wp:posOffset>-1245421</wp:posOffset>
          </wp:positionH>
          <wp:positionV relativeFrom="paragraph">
            <wp:posOffset>-918394</wp:posOffset>
          </wp:positionV>
          <wp:extent cx="800100" cy="375920"/>
          <wp:effectExtent l="0" t="0" r="0" b="508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FB" w:rsidRDefault="007A38F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F739897" wp14:editId="60B18B21">
          <wp:simplePos x="0" y="0"/>
          <wp:positionH relativeFrom="column">
            <wp:posOffset>-1497640</wp:posOffset>
          </wp:positionH>
          <wp:positionV relativeFrom="paragraph">
            <wp:posOffset>-747491</wp:posOffset>
          </wp:positionV>
          <wp:extent cx="800100" cy="375920"/>
          <wp:effectExtent l="0" t="0" r="0" b="508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2C" w:rsidRDefault="0099112C" w:rsidP="008C77B7">
      <w:pPr>
        <w:spacing w:after="0" w:line="240" w:lineRule="auto"/>
      </w:pPr>
      <w:r>
        <w:separator/>
      </w:r>
    </w:p>
  </w:footnote>
  <w:footnote w:type="continuationSeparator" w:id="0">
    <w:p w:rsidR="0099112C" w:rsidRDefault="0099112C" w:rsidP="008C7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FB" w:rsidRDefault="007A38FB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2C52E74" wp14:editId="71940AB4">
              <wp:simplePos x="0" y="0"/>
              <wp:positionH relativeFrom="column">
                <wp:posOffset>-1484832</wp:posOffset>
              </wp:positionH>
              <wp:positionV relativeFrom="paragraph">
                <wp:posOffset>49802</wp:posOffset>
              </wp:positionV>
              <wp:extent cx="1605915" cy="1403985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59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38FB" w:rsidRPr="0023644C" w:rsidRDefault="007A38FB" w:rsidP="00C02DA6">
                          <w:pPr>
                            <w:spacing w:line="240" w:lineRule="atLeast"/>
                            <w:rPr>
                              <w:rFonts w:ascii="Onyx" w:hAnsi="Onyx"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Onyx" w:hAnsi="Onyx"/>
                              <w:smallCaps/>
                              <w:color w:val="7F7F7F" w:themeColor="text1" w:themeTint="80"/>
                            </w:rPr>
                            <w:t>L’occupazione</w:t>
                          </w:r>
                          <w:r w:rsidRPr="0023644C">
                            <w:rPr>
                              <w:rFonts w:ascii="Onyx" w:hAnsi="Onyx"/>
                              <w:smallCaps/>
                              <w:color w:val="7F7F7F" w:themeColor="text1" w:themeTint="80"/>
                            </w:rPr>
                            <w:t xml:space="preserve"> nelle grandi imprese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16.9pt;margin-top:3.9pt;width:126.4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" filled="f" stroked="f">
              <v:textbox style="mso-fit-shape-to-text:t">
                <w:txbxContent>
                  <w:p w:rsidR="00A269F0" w:rsidRPr="0023644C" w:rsidRDefault="00C757E2" w:rsidP="00C02DA6">
                    <w:pPr>
                      <w:spacing w:line="240" w:lineRule="atLeast"/>
                      <w:rPr>
                        <w:rFonts w:ascii="Onyx" w:hAnsi="Onyx"/>
                        <w:color w:val="7F7F7F" w:themeColor="text1" w:themeTint="80"/>
                      </w:rPr>
                    </w:pPr>
                    <w:r>
                      <w:rPr>
                        <w:rFonts w:ascii="Onyx" w:hAnsi="Onyx"/>
                        <w:smallCaps/>
                        <w:color w:val="7F7F7F" w:themeColor="text1" w:themeTint="80"/>
                      </w:rPr>
                      <w:t>L’occupazione</w:t>
                    </w:r>
                    <w:r w:rsidR="00A269F0" w:rsidRPr="0023644C">
                      <w:rPr>
                        <w:rFonts w:ascii="Onyx" w:hAnsi="Onyx"/>
                        <w:smallCaps/>
                        <w:color w:val="7F7F7F" w:themeColor="text1" w:themeTint="80"/>
                      </w:rPr>
                      <w:t xml:space="preserve"> nelle grandi imprese</w:t>
                    </w:r>
                  </w:p>
                </w:txbxContent>
              </v:textbox>
            </v:shape>
          </w:pict>
        </mc:Fallback>
      </mc:AlternateContent>
    </w:r>
    <w:r w:rsidRPr="00D5174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76B912D" wp14:editId="54AD59DE">
              <wp:simplePos x="0" y="0"/>
              <wp:positionH relativeFrom="column">
                <wp:posOffset>-1241996</wp:posOffset>
              </wp:positionH>
              <wp:positionV relativeFrom="paragraph">
                <wp:posOffset>479425</wp:posOffset>
              </wp:positionV>
              <wp:extent cx="1045028" cy="399569"/>
              <wp:effectExtent l="57150" t="57150" r="41275" b="38735"/>
              <wp:wrapNone/>
              <wp:docPr id="1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5028" cy="3995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8FB" w:rsidRPr="0023644C" w:rsidRDefault="007A38FB" w:rsidP="0023644C">
                          <w:pPr>
                            <w:pStyle w:val="NormaleWeb"/>
                            <w:spacing w:before="0" w:beforeAutospacing="0" w:after="0" w:afterAutospacing="0"/>
                            <w:textAlignment w:val="baseline"/>
                            <w:rPr>
                              <w:rFonts w:ascii="Albertus Medium" w:hAnsi="Albertus Medium"/>
                              <w:b/>
                              <w:color w:val="4F81BD" w:themeColor="accent1"/>
                              <w:spacing w:val="10"/>
                              <w:sz w:val="40"/>
                              <w:szCs w:val="40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5000">
                                      <w14:schemeClr w14:val="accent2">
                                        <w14:satMod w14:val="155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shade w14:val="45000"/>
                                        <w14:satMod w14:val="16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</w:pPr>
                          <w:r w:rsidRPr="0023644C">
                            <w:rPr>
                              <w:rFonts w:ascii="Albertus Medium" w:hAnsi="Albertus Medium"/>
                              <w:b/>
                              <w:color w:val="4F81BD" w:themeColor="accent1"/>
                              <w:spacing w:val="10"/>
                              <w:sz w:val="40"/>
                              <w:szCs w:val="40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5000">
                                      <w14:schemeClr w14:val="accent2">
                                        <w14:satMod w14:val="155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shade w14:val="45000"/>
                                        <w14:satMod w14:val="16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FOCUS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  <a:scene3d>
                        <a:camera prst="orthographicFront"/>
                        <a:lightRig rig="soft" dir="tl">
                          <a:rot lat="0" lon="0" rev="0"/>
                        </a:lightRig>
                      </a:scene3d>
                      <a:sp3d contourW="25400" prstMaterial="matte">
                        <a:bevelT w="25400" h="55880" prst="artDeco"/>
                        <a:contourClr>
                          <a:schemeClr val="accent2">
                            <a:tint val="2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9" o:spid="_x0000_s1027" style="position:absolute;margin-left:-97.8pt;margin-top:37.75pt;width:82.3pt;height:3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" filled="f" stroked="f">
              <v:textbox inset="0,0,0,0">
                <w:txbxContent>
                  <w:p w:rsidR="00A269F0" w:rsidRPr="0023644C" w:rsidRDefault="00A269F0" w:rsidP="0023644C">
                    <w:pPr>
                      <w:pStyle w:val="NormaleWeb"/>
                      <w:spacing w:before="0" w:beforeAutospacing="0" w:after="0" w:afterAutospacing="0"/>
                      <w:textAlignment w:val="baseline"/>
                      <w:rPr>
                        <w:rFonts w:ascii="Albertus Medium" w:hAnsi="Albertus Medium"/>
                        <w:b/>
                        <w:color w:val="4F81BD" w:themeColor="accent1"/>
                        <w:spacing w:val="10"/>
                        <w:sz w:val="40"/>
                        <w:szCs w:val="40"/>
                        <w14:shadow w14:blurRad="76200" w14:dist="50800" w14:dir="5400000" w14:sx="100000" w14:sy="100000" w14:kx="0" w14:ky="0" w14:algn="tl">
                          <w14:srgbClr w14:val="000000">
                            <w14:alpha w14:val="35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5000">
                                <w14:schemeClr w14:val="accent2">
                                  <w14:satMod w14:val="155000"/>
                                </w14:schemeClr>
                              </w14:gs>
                              <w14:gs w14:pos="100000">
                                <w14:schemeClr w14:val="accent2">
                                  <w14:shade w14:val="45000"/>
                                  <w14:satMod w14:val="16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25400" w14:prstMaterial="matte">
                          <w14:bevelT w14:w="25400" w14:h="55880" w14:prst="artDeco"/>
                          <w14:contourClr>
                            <w14:schemeClr w14:val="accent2">
                              <w14:tint w14:val="20000"/>
                            </w14:schemeClr>
                          </w14:contourClr>
                        </w14:props3d>
                      </w:rPr>
                    </w:pPr>
                    <w:r w:rsidRPr="0023644C">
                      <w:rPr>
                        <w:rFonts w:ascii="Albertus Medium" w:hAnsi="Albertus Medium"/>
                        <w:b/>
                        <w:color w:val="4F81BD" w:themeColor="accent1"/>
                        <w:spacing w:val="10"/>
                        <w:sz w:val="40"/>
                        <w:szCs w:val="40"/>
                        <w14:shadow w14:blurRad="76200" w14:dist="50800" w14:dir="5400000" w14:sx="100000" w14:sy="100000" w14:kx="0" w14:ky="0" w14:algn="tl">
                          <w14:srgbClr w14:val="000000">
                            <w14:alpha w14:val="35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5000">
                                <w14:schemeClr w14:val="accent2">
                                  <w14:satMod w14:val="155000"/>
                                </w14:schemeClr>
                              </w14:gs>
                              <w14:gs w14:pos="100000">
                                <w14:schemeClr w14:val="accent2">
                                  <w14:shade w14:val="45000"/>
                                  <w14:satMod w14:val="16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25400" w14:prstMaterial="matte">
                          <w14:bevelT w14:w="25400" w14:h="55880" w14:prst="artDeco"/>
                          <w14:contourClr>
                            <w14:schemeClr w14:val="accent2">
                              <w14:tint w14:val="20000"/>
                            </w14:schemeClr>
                          </w14:contourClr>
                        </w14:props3d>
                      </w:rPr>
                      <w:t>FOCUS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5D706B" wp14:editId="30AE7963">
              <wp:simplePos x="0" y="0"/>
              <wp:positionH relativeFrom="column">
                <wp:posOffset>-48265</wp:posOffset>
              </wp:positionH>
              <wp:positionV relativeFrom="paragraph">
                <wp:posOffset>487237</wp:posOffset>
              </wp:positionV>
              <wp:extent cx="0" cy="8998003"/>
              <wp:effectExtent l="0" t="0" r="19050" b="12700"/>
              <wp:wrapNone/>
              <wp:docPr id="7" name="Connettore 1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9800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38.35pt" to="-3.8pt,7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" strokecolor="red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FB" w:rsidRDefault="007A38FB" w:rsidP="00C757E2">
    <w:pPr>
      <w:jc w:val="center"/>
      <w:rPr>
        <w:rFonts w:cstheme="minorHAnsi"/>
        <w:b/>
        <w:color w:val="000000" w:themeColor="text1"/>
        <w:sz w:val="28"/>
        <w:szCs w:val="28"/>
      </w:rPr>
    </w:pPr>
    <w:r w:rsidRPr="00C757E2">
      <w:rPr>
        <w:rFonts w:cstheme="minorHAnsi"/>
        <w:b/>
        <w:color w:val="000000" w:themeColor="text1"/>
        <w:sz w:val="28"/>
        <w:szCs w:val="28"/>
      </w:rPr>
      <w:t xml:space="preserve">GRANDI IMPRESE: NELL’OCCUPAZIONE </w:t>
    </w:r>
    <w:r>
      <w:rPr>
        <w:rFonts w:cstheme="minorHAnsi"/>
        <w:b/>
        <w:color w:val="000000" w:themeColor="text1"/>
        <w:sz w:val="28"/>
        <w:szCs w:val="28"/>
      </w:rPr>
      <w:t xml:space="preserve">E’ </w:t>
    </w:r>
    <w:r w:rsidRPr="00C757E2">
      <w:rPr>
        <w:rFonts w:cstheme="minorHAnsi"/>
        <w:b/>
        <w:color w:val="000000" w:themeColor="text1"/>
        <w:sz w:val="28"/>
        <w:szCs w:val="28"/>
      </w:rPr>
      <w:t>CRISI</w:t>
    </w:r>
    <w:r>
      <w:rPr>
        <w:rFonts w:cstheme="minorHAnsi"/>
        <w:b/>
        <w:color w:val="000000" w:themeColor="text1"/>
        <w:sz w:val="28"/>
        <w:szCs w:val="28"/>
      </w:rPr>
      <w:t xml:space="preserve"> MA NON NELLA</w:t>
    </w:r>
  </w:p>
  <w:p w:rsidR="007A38FB" w:rsidRPr="00C757E2" w:rsidRDefault="007A38FB" w:rsidP="00C757E2">
    <w:pPr>
      <w:jc w:val="center"/>
      <w:rPr>
        <w:rFonts w:cstheme="minorHAnsi"/>
        <w:b/>
        <w:color w:val="000000" w:themeColor="text1"/>
        <w:sz w:val="28"/>
        <w:szCs w:val="28"/>
      </w:rPr>
    </w:pPr>
    <w:r w:rsidRPr="00C757E2">
      <w:rPr>
        <w:rFonts w:cstheme="minorHAnsi"/>
        <w:b/>
        <w:color w:val="000000" w:themeColor="text1"/>
        <w:sz w:val="28"/>
        <w:szCs w:val="28"/>
      </w:rPr>
      <w:t xml:space="preserve">RISTORAZIONE </w:t>
    </w:r>
  </w:p>
  <w:p w:rsidR="007A38FB" w:rsidRDefault="007A38FB">
    <w:pPr>
      <w:pStyle w:val="Intestazione"/>
    </w:pPr>
    <w:r w:rsidRPr="00D5174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40800E" wp14:editId="177D9D7D">
              <wp:simplePos x="0" y="0"/>
              <wp:positionH relativeFrom="column">
                <wp:posOffset>-2550989</wp:posOffset>
              </wp:positionH>
              <wp:positionV relativeFrom="paragraph">
                <wp:posOffset>3563703</wp:posOffset>
              </wp:positionV>
              <wp:extent cx="3660492" cy="640715"/>
              <wp:effectExtent l="42862" t="52388" r="40323" b="40322"/>
              <wp:wrapNone/>
              <wp:docPr id="2077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3660492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8FB" w:rsidRPr="00B93DF8" w:rsidRDefault="007A38FB" w:rsidP="00D51740">
                          <w:pPr>
                            <w:pStyle w:val="NormaleWeb"/>
                            <w:spacing w:before="0" w:beforeAutospacing="0" w:after="0" w:afterAutospacing="0"/>
                            <w:textAlignment w:val="baseline"/>
                            <w:rPr>
                              <w:rFonts w:ascii="Albertus Medium" w:hAnsi="Albertus Medium"/>
                              <w:b/>
                              <w:color w:val="4F81BD" w:themeColor="accent1"/>
                              <w:spacing w:val="10"/>
                              <w:sz w:val="80"/>
                              <w:szCs w:val="80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5000">
                                      <w14:schemeClr w14:val="accent2">
                                        <w14:satMod w14:val="155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shade w14:val="45000"/>
                                        <w14:satMod w14:val="16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</w:pPr>
                          <w:r w:rsidRPr="00B93DF8">
                            <w:rPr>
                              <w:rFonts w:ascii="Albertus Medium" w:hAnsi="Albertus Medium"/>
                              <w:b/>
                              <w:color w:val="4F81BD" w:themeColor="accent1"/>
                              <w:spacing w:val="10"/>
                              <w:sz w:val="80"/>
                              <w:szCs w:val="80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5000">
                                      <w14:schemeClr w14:val="accent2">
                                        <w14:satMod w14:val="155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shade w14:val="45000"/>
                                        <w14:satMod w14:val="16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FOCUS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  <a:scene3d>
                        <a:camera prst="orthographicFront"/>
                        <a:lightRig rig="soft" dir="tl">
                          <a:rot lat="0" lon="0" rev="0"/>
                        </a:lightRig>
                      </a:scene3d>
                      <a:sp3d contourW="25400" prstMaterial="matte">
                        <a:bevelT w="25400" h="55880" prst="artDeco"/>
                        <a:contourClr>
                          <a:schemeClr val="accent2">
                            <a:tint val="2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_x0000_s1028" style="position:absolute;margin-left:-200.85pt;margin-top:280.6pt;width:288.25pt;height:50.4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" filled="f" stroked="f">
              <v:textbox inset="0,0,0,0">
                <w:txbxContent>
                  <w:p w:rsidR="00A269F0" w:rsidRPr="00B93DF8" w:rsidRDefault="00A269F0" w:rsidP="00D51740">
                    <w:pPr>
                      <w:pStyle w:val="NormaleWeb"/>
                      <w:spacing w:before="0" w:beforeAutospacing="0" w:after="0" w:afterAutospacing="0"/>
                      <w:textAlignment w:val="baseline"/>
                      <w:rPr>
                        <w:rFonts w:ascii="Albertus Medium" w:hAnsi="Albertus Medium"/>
                        <w:b/>
                        <w:color w:val="4F81BD" w:themeColor="accent1"/>
                        <w:spacing w:val="10"/>
                        <w:sz w:val="80"/>
                        <w:szCs w:val="80"/>
                        <w14:shadow w14:blurRad="76200" w14:dist="50800" w14:dir="5400000" w14:sx="100000" w14:sy="100000" w14:kx="0" w14:ky="0" w14:algn="tl">
                          <w14:srgbClr w14:val="000000">
                            <w14:alpha w14:val="35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5000">
                                <w14:schemeClr w14:val="accent2">
                                  <w14:satMod w14:val="155000"/>
                                </w14:schemeClr>
                              </w14:gs>
                              <w14:gs w14:pos="100000">
                                <w14:schemeClr w14:val="accent2">
                                  <w14:shade w14:val="45000"/>
                                  <w14:satMod w14:val="16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25400" w14:prstMaterial="matte">
                          <w14:bevelT w14:w="25400" w14:h="55880" w14:prst="artDeco"/>
                          <w14:contourClr>
                            <w14:schemeClr w14:val="accent2">
                              <w14:tint w14:val="20000"/>
                            </w14:schemeClr>
                          </w14:contourClr>
                        </w14:props3d>
                      </w:rPr>
                    </w:pPr>
                    <w:r w:rsidRPr="00B93DF8">
                      <w:rPr>
                        <w:rFonts w:ascii="Albertus Medium" w:hAnsi="Albertus Medium"/>
                        <w:b/>
                        <w:color w:val="4F81BD" w:themeColor="accent1"/>
                        <w:spacing w:val="10"/>
                        <w:sz w:val="80"/>
                        <w:szCs w:val="80"/>
                        <w14:shadow w14:blurRad="76200" w14:dist="50800" w14:dir="5400000" w14:sx="100000" w14:sy="100000" w14:kx="0" w14:ky="0" w14:algn="tl">
                          <w14:srgbClr w14:val="000000">
                            <w14:alpha w14:val="35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5000">
                                <w14:schemeClr w14:val="accent2">
                                  <w14:satMod w14:val="155000"/>
                                </w14:schemeClr>
                              </w14:gs>
                              <w14:gs w14:pos="100000">
                                <w14:schemeClr w14:val="accent2">
                                  <w14:shade w14:val="45000"/>
                                  <w14:satMod w14:val="16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25400" w14:prstMaterial="matte">
                          <w14:bevelT w14:w="25400" w14:h="55880" w14:prst="artDeco"/>
                          <w14:contourClr>
                            <w14:schemeClr w14:val="accent2">
                              <w14:tint w14:val="20000"/>
                            </w14:schemeClr>
                          </w14:contourClr>
                        </w14:props3d>
                      </w:rPr>
                      <w:t>FOCUS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90F7663" wp14:editId="713D93B8">
              <wp:simplePos x="0" y="0"/>
              <wp:positionH relativeFrom="column">
                <wp:posOffset>-1377315</wp:posOffset>
              </wp:positionH>
              <wp:positionV relativeFrom="paragraph">
                <wp:posOffset>99124</wp:posOffset>
              </wp:positionV>
              <wp:extent cx="7076441" cy="0"/>
              <wp:effectExtent l="0" t="0" r="10160" b="19050"/>
              <wp:wrapNone/>
              <wp:docPr id="9" name="Connettore 1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7644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.45pt,7.8pt" to="448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" strokecolor="red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258FF4A" wp14:editId="0B46A70F">
              <wp:simplePos x="0" y="0"/>
              <wp:positionH relativeFrom="column">
                <wp:posOffset>-1376680</wp:posOffset>
              </wp:positionH>
              <wp:positionV relativeFrom="paragraph">
                <wp:posOffset>113030</wp:posOffset>
              </wp:positionV>
              <wp:extent cx="1236980" cy="245745"/>
              <wp:effectExtent l="0" t="0" r="20320" b="20955"/>
              <wp:wrapNone/>
              <wp:docPr id="11" name="Rettangolo con angoli arrotondati sullo stesso la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236980" cy="245745"/>
                      </a:xfrm>
                      <a:prstGeom prst="round2SameRect">
                        <a:avLst/>
                      </a:prstGeom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ettangolo con angoli arrotondati sullo stesso lato 11" o:spid="_x0000_s1026" style="position:absolute;margin-left:-108.4pt;margin-top:8.9pt;width:97.4pt;height:19.35pt;rotation:18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98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" path="m40958,l1196022,v22620,,40958,18338,40958,40958l1236980,245745r,l,245745r,l,40958c,18338,18338,,40958,xe" fillcolor="#c0504d [3205]" strokecolor="#622423 [1605]" strokeweight="2pt">
              <v:path arrowok="t" o:connecttype="custom" o:connectlocs="40958,0;1196022,0;1236980,40958;1236980,245745;1236980,245745;0,245745;0,245745;0,40958;40958,0" o:connectangles="0,0,0,0,0,0,0,0,0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0839084" wp14:editId="424BD5EB">
              <wp:simplePos x="0" y="0"/>
              <wp:positionH relativeFrom="column">
                <wp:posOffset>-1330261</wp:posOffset>
              </wp:positionH>
              <wp:positionV relativeFrom="paragraph">
                <wp:posOffset>61595</wp:posOffset>
              </wp:positionV>
              <wp:extent cx="1236980" cy="330200"/>
              <wp:effectExtent l="0" t="0" r="0" b="0"/>
              <wp:wrapNone/>
              <wp:docPr id="13" name="Casella di tes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6980" cy="330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38FB" w:rsidRPr="001618CF" w:rsidRDefault="007A38FB" w:rsidP="001618CF">
                          <w:pPr>
                            <w:jc w:val="center"/>
                            <w:rPr>
                              <w:rFonts w:ascii="Pristina" w:hAnsi="Pristina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1618CF">
                            <w:rPr>
                              <w:rFonts w:ascii="Pristina" w:hAnsi="Pristina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Ufficio studi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9" type="#_x0000_t202" style="position:absolute;margin-left:-104.75pt;margin-top:4.85pt;width:97.4pt;height: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" filled="f" stroked="f" strokeweight=".5pt">
              <v:textbox>
                <w:txbxContent>
                  <w:p w:rsidR="00A269F0" w:rsidRPr="001618CF" w:rsidRDefault="00A269F0" w:rsidP="001618CF">
                    <w:pPr>
                      <w:jc w:val="center"/>
                      <w:rPr>
                        <w:rFonts w:ascii="Pristina" w:hAnsi="Pristina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1618CF">
                      <w:rPr>
                        <w:rFonts w:ascii="Pristina" w:hAnsi="Pristina"/>
                        <w:b/>
                        <w:color w:val="FFFFFF" w:themeColor="background1"/>
                        <w:sz w:val="32"/>
                        <w:szCs w:val="32"/>
                      </w:rPr>
                      <w:t>Ufficio studi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5A7A86" wp14:editId="141B64F0">
              <wp:simplePos x="0" y="0"/>
              <wp:positionH relativeFrom="column">
                <wp:posOffset>-64135</wp:posOffset>
              </wp:positionH>
              <wp:positionV relativeFrom="paragraph">
                <wp:posOffset>160655</wp:posOffset>
              </wp:positionV>
              <wp:extent cx="0" cy="8713470"/>
              <wp:effectExtent l="0" t="0" r="19050" b="11430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134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12.65pt" to="-5.05pt,6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" strokecolor="red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85"/>
    <w:rsid w:val="00005F27"/>
    <w:rsid w:val="0002377A"/>
    <w:rsid w:val="000352E1"/>
    <w:rsid w:val="0005364C"/>
    <w:rsid w:val="00077536"/>
    <w:rsid w:val="00087691"/>
    <w:rsid w:val="000A0595"/>
    <w:rsid w:val="000B54CC"/>
    <w:rsid w:val="001505D9"/>
    <w:rsid w:val="00151DF8"/>
    <w:rsid w:val="001579C3"/>
    <w:rsid w:val="001618CF"/>
    <w:rsid w:val="001A0203"/>
    <w:rsid w:val="001C0C99"/>
    <w:rsid w:val="001E768D"/>
    <w:rsid w:val="00202E74"/>
    <w:rsid w:val="0020338A"/>
    <w:rsid w:val="00225C53"/>
    <w:rsid w:val="0023644C"/>
    <w:rsid w:val="002431F6"/>
    <w:rsid w:val="00290D14"/>
    <w:rsid w:val="00293F28"/>
    <w:rsid w:val="002E1157"/>
    <w:rsid w:val="00354485"/>
    <w:rsid w:val="00374C70"/>
    <w:rsid w:val="0039135B"/>
    <w:rsid w:val="003C1FD2"/>
    <w:rsid w:val="003D7E92"/>
    <w:rsid w:val="0041249A"/>
    <w:rsid w:val="00484FCF"/>
    <w:rsid w:val="004A713F"/>
    <w:rsid w:val="004C0AA5"/>
    <w:rsid w:val="004D72E2"/>
    <w:rsid w:val="004E6E3B"/>
    <w:rsid w:val="004F08B8"/>
    <w:rsid w:val="00515FE0"/>
    <w:rsid w:val="00564014"/>
    <w:rsid w:val="0058417F"/>
    <w:rsid w:val="00587B81"/>
    <w:rsid w:val="005B511F"/>
    <w:rsid w:val="005C0CB3"/>
    <w:rsid w:val="005F2071"/>
    <w:rsid w:val="0060513F"/>
    <w:rsid w:val="00607D1C"/>
    <w:rsid w:val="00607E38"/>
    <w:rsid w:val="00614D3E"/>
    <w:rsid w:val="0064197D"/>
    <w:rsid w:val="006439A1"/>
    <w:rsid w:val="006E68D8"/>
    <w:rsid w:val="007118E6"/>
    <w:rsid w:val="0073677C"/>
    <w:rsid w:val="0077167C"/>
    <w:rsid w:val="00786D9D"/>
    <w:rsid w:val="007A38FB"/>
    <w:rsid w:val="007B60F1"/>
    <w:rsid w:val="007B64D7"/>
    <w:rsid w:val="007D783F"/>
    <w:rsid w:val="00805952"/>
    <w:rsid w:val="0087695D"/>
    <w:rsid w:val="00897E76"/>
    <w:rsid w:val="008C76B3"/>
    <w:rsid w:val="008C77B7"/>
    <w:rsid w:val="008E0787"/>
    <w:rsid w:val="00900DEF"/>
    <w:rsid w:val="009226D2"/>
    <w:rsid w:val="00924A3E"/>
    <w:rsid w:val="00924F7C"/>
    <w:rsid w:val="00956CF6"/>
    <w:rsid w:val="00970AF8"/>
    <w:rsid w:val="0099112C"/>
    <w:rsid w:val="00994B80"/>
    <w:rsid w:val="009B3D2F"/>
    <w:rsid w:val="00A269F0"/>
    <w:rsid w:val="00A71D72"/>
    <w:rsid w:val="00AA0452"/>
    <w:rsid w:val="00AD513C"/>
    <w:rsid w:val="00B35A1D"/>
    <w:rsid w:val="00B40A53"/>
    <w:rsid w:val="00B70051"/>
    <w:rsid w:val="00B763AF"/>
    <w:rsid w:val="00B93DF8"/>
    <w:rsid w:val="00BA4879"/>
    <w:rsid w:val="00BA5B30"/>
    <w:rsid w:val="00C00B8E"/>
    <w:rsid w:val="00C02DA6"/>
    <w:rsid w:val="00C14CE7"/>
    <w:rsid w:val="00C27713"/>
    <w:rsid w:val="00C56F40"/>
    <w:rsid w:val="00C6236E"/>
    <w:rsid w:val="00C757E2"/>
    <w:rsid w:val="00CC5C17"/>
    <w:rsid w:val="00CD1014"/>
    <w:rsid w:val="00CE41C6"/>
    <w:rsid w:val="00CF214C"/>
    <w:rsid w:val="00D03D6A"/>
    <w:rsid w:val="00D30B9D"/>
    <w:rsid w:val="00D36602"/>
    <w:rsid w:val="00D41BFD"/>
    <w:rsid w:val="00D46C92"/>
    <w:rsid w:val="00D51740"/>
    <w:rsid w:val="00D65A0B"/>
    <w:rsid w:val="00D72132"/>
    <w:rsid w:val="00E00AFE"/>
    <w:rsid w:val="00E229FE"/>
    <w:rsid w:val="00E41584"/>
    <w:rsid w:val="00E42CFB"/>
    <w:rsid w:val="00E52155"/>
    <w:rsid w:val="00E549CB"/>
    <w:rsid w:val="00F25C24"/>
    <w:rsid w:val="00F506C0"/>
    <w:rsid w:val="00F60615"/>
    <w:rsid w:val="00F6274E"/>
    <w:rsid w:val="00F7302F"/>
    <w:rsid w:val="00F763A3"/>
    <w:rsid w:val="00FB01F1"/>
    <w:rsid w:val="00FB62FE"/>
    <w:rsid w:val="00FB7223"/>
    <w:rsid w:val="00FC73E0"/>
    <w:rsid w:val="00FE47AD"/>
    <w:rsid w:val="00F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77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7B7"/>
  </w:style>
  <w:style w:type="paragraph" w:styleId="Pidipagina">
    <w:name w:val="footer"/>
    <w:basedOn w:val="Normale"/>
    <w:link w:val="PidipaginaCarattere"/>
    <w:uiPriority w:val="99"/>
    <w:unhideWhenUsed/>
    <w:rsid w:val="008C77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7B7"/>
  </w:style>
  <w:style w:type="paragraph" w:styleId="NormaleWeb">
    <w:name w:val="Normal (Web)"/>
    <w:basedOn w:val="Normale"/>
    <w:uiPriority w:val="99"/>
    <w:unhideWhenUsed/>
    <w:rsid w:val="00D517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5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63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46C92"/>
    <w:rPr>
      <w:i/>
      <w:iCs/>
      <w:color w:val="808080" w:themeColor="text1" w:themeTint="7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13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13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13C"/>
    <w:rPr>
      <w:vertAlign w:val="superscript"/>
    </w:rPr>
  </w:style>
  <w:style w:type="table" w:styleId="Grigliatabella">
    <w:name w:val="Table Grid"/>
    <w:basedOn w:val="Tabellanormale"/>
    <w:uiPriority w:val="59"/>
    <w:rsid w:val="00243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2">
    <w:name w:val="Light Shading Accent 2"/>
    <w:basedOn w:val="Tabellanormale"/>
    <w:uiPriority w:val="60"/>
    <w:rsid w:val="002431F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agrafoelenco">
    <w:name w:val="List Paragraph"/>
    <w:basedOn w:val="Normale"/>
    <w:uiPriority w:val="34"/>
    <w:qFormat/>
    <w:rsid w:val="00BA4879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595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5952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05952"/>
    <w:rPr>
      <w:vertAlign w:val="superscript"/>
    </w:rPr>
  </w:style>
  <w:style w:type="table" w:styleId="Sfondochiaro">
    <w:name w:val="Light Shading"/>
    <w:basedOn w:val="Tabellanormale"/>
    <w:uiPriority w:val="60"/>
    <w:rsid w:val="00C757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6">
    <w:name w:val="Light Shading Accent 6"/>
    <w:basedOn w:val="Tabellanormale"/>
    <w:uiPriority w:val="60"/>
    <w:rsid w:val="00C757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fondochiaro-Colore3">
    <w:name w:val="Light Shading Accent 3"/>
    <w:basedOn w:val="Tabellanormale"/>
    <w:uiPriority w:val="60"/>
    <w:rsid w:val="00C757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77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7B7"/>
  </w:style>
  <w:style w:type="paragraph" w:styleId="Pidipagina">
    <w:name w:val="footer"/>
    <w:basedOn w:val="Normale"/>
    <w:link w:val="PidipaginaCarattere"/>
    <w:uiPriority w:val="99"/>
    <w:unhideWhenUsed/>
    <w:rsid w:val="008C77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7B7"/>
  </w:style>
  <w:style w:type="paragraph" w:styleId="NormaleWeb">
    <w:name w:val="Normal (Web)"/>
    <w:basedOn w:val="Normale"/>
    <w:uiPriority w:val="99"/>
    <w:unhideWhenUsed/>
    <w:rsid w:val="00D517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5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63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46C92"/>
    <w:rPr>
      <w:i/>
      <w:iCs/>
      <w:color w:val="808080" w:themeColor="text1" w:themeTint="7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13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13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13C"/>
    <w:rPr>
      <w:vertAlign w:val="superscript"/>
    </w:rPr>
  </w:style>
  <w:style w:type="table" w:styleId="Grigliatabella">
    <w:name w:val="Table Grid"/>
    <w:basedOn w:val="Tabellanormale"/>
    <w:uiPriority w:val="59"/>
    <w:rsid w:val="00243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2">
    <w:name w:val="Light Shading Accent 2"/>
    <w:basedOn w:val="Tabellanormale"/>
    <w:uiPriority w:val="60"/>
    <w:rsid w:val="002431F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agrafoelenco">
    <w:name w:val="List Paragraph"/>
    <w:basedOn w:val="Normale"/>
    <w:uiPriority w:val="34"/>
    <w:qFormat/>
    <w:rsid w:val="00BA4879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595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5952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05952"/>
    <w:rPr>
      <w:vertAlign w:val="superscript"/>
    </w:rPr>
  </w:style>
  <w:style w:type="table" w:styleId="Sfondochiaro">
    <w:name w:val="Light Shading"/>
    <w:basedOn w:val="Tabellanormale"/>
    <w:uiPriority w:val="60"/>
    <w:rsid w:val="00C757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6">
    <w:name w:val="Light Shading Accent 6"/>
    <w:basedOn w:val="Tabellanormale"/>
    <w:uiPriority w:val="60"/>
    <w:rsid w:val="00C757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fondochiaro-Colore3">
    <w:name w:val="Light Shading Accent 3"/>
    <w:basedOn w:val="Tabellanormale"/>
    <w:uiPriority w:val="60"/>
    <w:rsid w:val="00C757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lia.erba\AppData\Roaming\Microsoft\Templates\nota%20informativa%20prezz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EE07-0BA5-4E2A-B0E1-874BCE30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informativa prezzi</Template>
  <TotalTime>0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Erba</dc:creator>
  <cp:lastModifiedBy>Renata Romagnoli</cp:lastModifiedBy>
  <cp:revision>2</cp:revision>
  <dcterms:created xsi:type="dcterms:W3CDTF">2012-05-23T13:11:00Z</dcterms:created>
  <dcterms:modified xsi:type="dcterms:W3CDTF">2012-05-23T13:11:00Z</dcterms:modified>
</cp:coreProperties>
</file>